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5B" w:rsidRPr="00216E5B" w:rsidRDefault="00216E5B" w:rsidP="00216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6E5B">
        <w:rPr>
          <w:rFonts w:ascii="Times New Roman" w:hAnsi="Times New Roman" w:cs="Times New Roman"/>
          <w:b/>
          <w:bCs/>
          <w:sz w:val="28"/>
          <w:szCs w:val="28"/>
        </w:rPr>
        <w:t>АННОТАЦИИ</w:t>
      </w:r>
    </w:p>
    <w:p w:rsidR="00216E5B" w:rsidRPr="00216E5B" w:rsidRDefault="00216E5B" w:rsidP="00216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6E5B">
        <w:rPr>
          <w:rFonts w:ascii="Times New Roman" w:hAnsi="Times New Roman" w:cs="Times New Roman"/>
          <w:b/>
          <w:bCs/>
          <w:sz w:val="28"/>
          <w:szCs w:val="28"/>
        </w:rPr>
        <w:t>к рабочим программам учебных предметов</w:t>
      </w:r>
    </w:p>
    <w:p w:rsidR="005B7BA8" w:rsidRPr="00216E5B" w:rsidRDefault="00216E5B" w:rsidP="00216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6E5B">
        <w:rPr>
          <w:rFonts w:ascii="Times New Roman" w:hAnsi="Times New Roman" w:cs="Times New Roman"/>
          <w:b/>
          <w:bCs/>
          <w:sz w:val="28"/>
          <w:szCs w:val="28"/>
        </w:rPr>
        <w:t>Основное общее образование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2547"/>
        <w:gridCol w:w="7899"/>
      </w:tblGrid>
      <w:tr w:rsidR="005B7BA8" w:rsidTr="005B7BA8">
        <w:tc>
          <w:tcPr>
            <w:tcW w:w="1219" w:type="pct"/>
          </w:tcPr>
          <w:p w:rsidR="005B7BA8" w:rsidRDefault="005B7BA8" w:rsidP="005B7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3781" w:type="pct"/>
          </w:tcPr>
          <w:p w:rsidR="005B7BA8" w:rsidRDefault="005B7BA8" w:rsidP="005B7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BA8">
              <w:rPr>
                <w:rFonts w:ascii="Times New Roman" w:hAnsi="Times New Roman" w:cs="Times New Roman"/>
                <w:sz w:val="24"/>
                <w:szCs w:val="24"/>
              </w:rPr>
              <w:t>«Информатика»</w:t>
            </w:r>
          </w:p>
        </w:tc>
      </w:tr>
      <w:tr w:rsidR="005B7BA8" w:rsidTr="005B7BA8">
        <w:tc>
          <w:tcPr>
            <w:tcW w:w="1219" w:type="pct"/>
          </w:tcPr>
          <w:p w:rsidR="005B7BA8" w:rsidRDefault="005B7BA8" w:rsidP="005B7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781" w:type="pct"/>
          </w:tcPr>
          <w:p w:rsidR="005B7BA8" w:rsidRPr="005B7BA8" w:rsidRDefault="00DE4490" w:rsidP="005B7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bookmarkStart w:id="0" w:name="_GoBack"/>
            <w:bookmarkEnd w:id="0"/>
          </w:p>
          <w:p w:rsidR="005B7BA8" w:rsidRDefault="005B7BA8" w:rsidP="005B7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BA8" w:rsidTr="005B7BA8">
        <w:tc>
          <w:tcPr>
            <w:tcW w:w="1219" w:type="pct"/>
          </w:tcPr>
          <w:p w:rsidR="005B7BA8" w:rsidRDefault="005B7BA8" w:rsidP="005B7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3781" w:type="pct"/>
          </w:tcPr>
          <w:p w:rsidR="005B7BA8" w:rsidRPr="005B7BA8" w:rsidRDefault="00216E5B" w:rsidP="005B7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B7BA8" w:rsidRPr="005B7BA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5B7BA8" w:rsidRDefault="005B7BA8" w:rsidP="005B7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BA8" w:rsidTr="005B7BA8">
        <w:tc>
          <w:tcPr>
            <w:tcW w:w="1219" w:type="pct"/>
          </w:tcPr>
          <w:p w:rsidR="005B7BA8" w:rsidRDefault="005B7BA8" w:rsidP="005B7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781" w:type="pct"/>
          </w:tcPr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В 10 классе – 1 часов в неделю; итого 34 часов в год;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В 11 классе – 1 часов в неделю; итого 34 часов в год.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Итого: 68 часов за 2 года обучения.</w:t>
            </w:r>
          </w:p>
          <w:p w:rsidR="005B7BA8" w:rsidRDefault="005B7BA8" w:rsidP="005B7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BA8" w:rsidTr="005B7BA8">
        <w:tc>
          <w:tcPr>
            <w:tcW w:w="1219" w:type="pct"/>
          </w:tcPr>
          <w:p w:rsidR="005B7BA8" w:rsidRPr="005B7BA8" w:rsidRDefault="005B7BA8" w:rsidP="005B7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</w:t>
            </w:r>
          </w:p>
          <w:p w:rsidR="005B7BA8" w:rsidRPr="005B7BA8" w:rsidRDefault="005B7BA8" w:rsidP="005B7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  <w:p w:rsidR="005B7BA8" w:rsidRPr="005B7BA8" w:rsidRDefault="005B7BA8" w:rsidP="005B7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составлена в</w:t>
            </w:r>
          </w:p>
          <w:p w:rsidR="005B7BA8" w:rsidRPr="005B7BA8" w:rsidRDefault="005B7BA8" w:rsidP="005B7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соответствии с:</w:t>
            </w:r>
          </w:p>
          <w:p w:rsidR="005B7BA8" w:rsidRDefault="005B7BA8" w:rsidP="005B7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1" w:type="pct"/>
          </w:tcPr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- ФГОС СОО;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- Требованиями к результатам освоения основной образовательной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(личностным, </w:t>
            </w:r>
            <w:proofErr w:type="spellStart"/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, предметным);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основными подходами к развитию и формированию универсальных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учебных действий (УУД) для среднего общего образования;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 xml:space="preserve">- Авторская программа </w:t>
            </w:r>
            <w:proofErr w:type="spellStart"/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К.Ю.Полякова</w:t>
            </w:r>
            <w:proofErr w:type="spellEnd"/>
            <w:r w:rsidRPr="00216E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Е.А.Еремина</w:t>
            </w:r>
            <w:proofErr w:type="spellEnd"/>
            <w:r w:rsidRPr="00216E5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Информатика»</w:t>
            </w:r>
          </w:p>
          <w:p w:rsidR="005B7BA8" w:rsidRDefault="005B7BA8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BA8" w:rsidTr="005B7BA8">
        <w:tc>
          <w:tcPr>
            <w:tcW w:w="1219" w:type="pct"/>
          </w:tcPr>
          <w:p w:rsidR="005B7BA8" w:rsidRDefault="005B7BA8" w:rsidP="005B7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</w:t>
            </w:r>
          </w:p>
        </w:tc>
        <w:tc>
          <w:tcPr>
            <w:tcW w:w="3781" w:type="pct"/>
          </w:tcPr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Информатика (базовый и углубленный уровни) (в 2 частях). 10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класс.Ч.2:учебник</w:t>
            </w:r>
            <w:proofErr w:type="gramEnd"/>
            <w:r w:rsidRPr="00216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К.Ю.Поляков</w:t>
            </w:r>
            <w:proofErr w:type="spellEnd"/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, Е.А. Еремин. -</w:t>
            </w:r>
            <w:proofErr w:type="gramStart"/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М.:БИНОМ</w:t>
            </w:r>
            <w:proofErr w:type="gramEnd"/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Лаборатория знаний, 2019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Информатика (базовый и углубленный уровни) (в 2 частях). 11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класс. Ч.</w:t>
            </w:r>
            <w:proofErr w:type="gramStart"/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2:учебник</w:t>
            </w:r>
            <w:proofErr w:type="gramEnd"/>
            <w:r w:rsidRPr="00216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К.Ю.Поляков</w:t>
            </w:r>
            <w:proofErr w:type="spellEnd"/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, Е.А. Еремин. -</w:t>
            </w:r>
            <w:proofErr w:type="gramStart"/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М.:БИНОМ</w:t>
            </w:r>
            <w:proofErr w:type="gramEnd"/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Лаборатория знаний, 2019</w:t>
            </w:r>
          </w:p>
          <w:p w:rsidR="005B7BA8" w:rsidRDefault="005B7BA8" w:rsidP="009A3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BA8" w:rsidTr="005B7BA8">
        <w:tc>
          <w:tcPr>
            <w:tcW w:w="1219" w:type="pct"/>
          </w:tcPr>
          <w:p w:rsidR="005B7BA8" w:rsidRDefault="005B7BA8" w:rsidP="005B7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изучения</w:t>
            </w:r>
          </w:p>
        </w:tc>
        <w:tc>
          <w:tcPr>
            <w:tcW w:w="3781" w:type="pct"/>
          </w:tcPr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16E5B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мировоззрения, соответствующего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современному уровню развития науки и техники;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2) готовность и способность к образованию, в том числе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самообразованию, на протяжении всей жизни; сознательное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отношение к непрерывному образованию как условию успешной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профессиональной и общественной деятельности;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3) навыки сотрудничества со сверстниками, детьми младшего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возраста, взрослыми в образовательной, учебно-исследовательской,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проектной и других видах деятельности;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4) эстетическое отношение к миру, включая эстетику научного и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технического творчества;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5) осознанный выбор будущей профессии и возможностей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реализации собственных жизненных планов; отношение к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 как возможности участия в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решении личных, общественных, государственных,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общенациональных проблем.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216E5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1) умение самостоятельно определять цели деятельности и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составлять планы деятельности; самостоятельно осуществлять,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контролировать и корректировать деятельность; использовать все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возможные ресурсы для достижения поставленных целей и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реализации планов деятельности; выбирать успешные стратегии в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различных ситуациях;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2) умение продуктивно общаться и взаимодействовать в процессе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деятельности, учитывать позиции других участников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деятельности, эффективно разрешать конфликты;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3) владение навыками познавательной, учебно-исследовательской и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 деятельности, навыками разрешения проблем;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самостоятельному поиску методов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решения практических задач, применению различных методов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познания;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4) готовность и способность к самостоятельной информационно-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познавательной деятельности, включая умение ориентироваться в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различных источниках информации, критически оценивать и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интерпретировать информацию, получаемую из различных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источников;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5) умение использовать средства информационных и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коммуникационных технологий в решении когнитивных,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коммуникативных и организационных задач с соблюдением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требований эргономики, техники безопасности, гигиены,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ресурсосбережения, правовых и этических норм, норм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информационной безопасности.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16E5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роли информации и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связанных с ней процессов в окружающем мире;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2) владение системой базовых знаний, отражающих вклад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информатики в формирование современной научной картины мира;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16E5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важнейших видах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дискретных объектов и об их простейших свойствах, алгоритмах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анализа этих объектов, о кодировании и декодировании данных и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причинах искажения данных при передаче;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4) систематизация знаний, относящихся к математическим объектам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информатики; умение строить математические объекты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информатики, в том числе логические формулы;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16E5B">
              <w:rPr>
                <w:rFonts w:ascii="Times New Roman" w:hAnsi="Times New Roman" w:cs="Times New Roman"/>
                <w:sz w:val="24"/>
                <w:szCs w:val="24"/>
              </w:rPr>
              <w:t xml:space="preserve"> базовых навыков и умений по соблюдению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требований техники безопасности, гигиены и ресурсосбережения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при работе со средствами информатизации;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16E5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 устройстве современных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компьютеров, о тенденциях развития компьютерных технологий; о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понятии «операционная система» и основных функциях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операционных систем; об общих принципах разработки и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функционирования интернет-приложений;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proofErr w:type="spellStart"/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16E5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компьютерных сетях и их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роли в современном мире; знаний базовых принципов организации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и функционирования компьютерных сетей, норм информационной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этики и права, принципов обеспечения информационной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безопасности, способов и средств обеспечения надёжного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функционирования средств ИКТ; 8) понимания основ правовых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аспектов использования компьютерных программ и работы в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Интернете;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9) владение опытом построения и использования компьютерно-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математических моделей, проведения экспериментов и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статистической обработки данных с помощью компьютера,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интерпретации результатов, получаемых в ходе моделирования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реальных процессов; умение оценивать числовые параметры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 xml:space="preserve">моделируемых объектов и процессов; </w:t>
            </w:r>
            <w:proofErr w:type="spellStart"/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представлений о необходимости анализа соответствия модели и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моделируемого объекта (процесса);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proofErr w:type="spellStart"/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16E5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способах хранения и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простейшей обработке данных; умение пользоваться базами данных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и справочными системами; владение основными сведениями о базах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данных, их структуре, средствах создания и работы с ними;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по выбранной специализации;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14) владение универсальным языком программирования высокого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уровня (по выбору), представлениями о базовых типах данных и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структурах данных; умением использовать основные управляющие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конструкции;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15) владение умением понимать программы, написанные на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выбранном для изучения универсальном алгоритмическом языке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высокого уровня; знанием основных конструкций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программирования; умением анализировать алгоритмы с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использованием таблиц;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16) владение навыками и опытом разработки программ в выбранной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среде программирования, включая тестирование и отладку</w:t>
            </w:r>
          </w:p>
          <w:p w:rsidR="00216E5B" w:rsidRPr="00216E5B" w:rsidRDefault="00216E5B" w:rsidP="0021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программ; владение элементарными навыками формализации</w:t>
            </w:r>
          </w:p>
          <w:p w:rsidR="00216E5B" w:rsidRPr="00216E5B" w:rsidRDefault="00216E5B" w:rsidP="0021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5B">
              <w:rPr>
                <w:rFonts w:ascii="Times New Roman" w:hAnsi="Times New Roman" w:cs="Times New Roman"/>
                <w:sz w:val="24"/>
                <w:szCs w:val="24"/>
              </w:rPr>
              <w:t>прикладной задачи и документирования__</w:t>
            </w:r>
          </w:p>
          <w:p w:rsidR="005B7BA8" w:rsidRDefault="005B7BA8" w:rsidP="005B7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B7BA8" w:rsidRPr="005B7BA8" w:rsidRDefault="005B7BA8" w:rsidP="005B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BA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p w:rsidR="00216E5B" w:rsidRPr="00216E5B" w:rsidRDefault="00216E5B" w:rsidP="00216E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16E5B" w:rsidRPr="00216E5B" w:rsidSect="005B7B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A8"/>
    <w:rsid w:val="00216E5B"/>
    <w:rsid w:val="005B7BA8"/>
    <w:rsid w:val="009A3CD0"/>
    <w:rsid w:val="009F3B67"/>
    <w:rsid w:val="00DE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46E62-F3C7-4040-AC66-76CC3FBC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2024-09-18T07:39:00Z</dcterms:created>
  <dcterms:modified xsi:type="dcterms:W3CDTF">2024-09-18T07:39:00Z</dcterms:modified>
</cp:coreProperties>
</file>